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B8" w:rsidRPr="00CF28AD" w:rsidRDefault="00F40862" w:rsidP="007E46E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Vyhláška o úplatě za předškolní vzdělávání</w:t>
      </w:r>
    </w:p>
    <w:p w:rsidR="00CD3AB8" w:rsidRPr="007E46ED" w:rsidRDefault="00CD3AB8" w:rsidP="007E46ED">
      <w:pPr>
        <w:spacing w:line="240" w:lineRule="auto"/>
        <w:jc w:val="center"/>
        <w:rPr>
          <w:b/>
          <w:sz w:val="32"/>
          <w:szCs w:val="32"/>
        </w:rPr>
      </w:pPr>
      <w:r w:rsidRPr="007E46ED">
        <w:rPr>
          <w:b/>
          <w:sz w:val="32"/>
          <w:szCs w:val="32"/>
        </w:rPr>
        <w:t xml:space="preserve">pro školní rok </w:t>
      </w:r>
      <w:r w:rsidR="00601432" w:rsidRPr="007E46ED">
        <w:rPr>
          <w:b/>
          <w:sz w:val="32"/>
          <w:szCs w:val="32"/>
        </w:rPr>
        <w:t>2024/25</w:t>
      </w:r>
    </w:p>
    <w:p w:rsidR="007E46ED" w:rsidRPr="007E46ED" w:rsidRDefault="007E46ED" w:rsidP="00A46E47">
      <w:pPr>
        <w:spacing w:line="240" w:lineRule="auto"/>
        <w:jc w:val="both"/>
        <w:rPr>
          <w:sz w:val="28"/>
          <w:szCs w:val="28"/>
        </w:rPr>
      </w:pPr>
    </w:p>
    <w:p w:rsidR="00C6511B" w:rsidRPr="007E46ED" w:rsidRDefault="00C6511B" w:rsidP="00A46E47">
      <w:pPr>
        <w:spacing w:line="240" w:lineRule="auto"/>
        <w:jc w:val="both"/>
        <w:rPr>
          <w:sz w:val="28"/>
          <w:szCs w:val="28"/>
        </w:rPr>
      </w:pPr>
      <w:r w:rsidRPr="007E46ED">
        <w:rPr>
          <w:sz w:val="28"/>
          <w:szCs w:val="28"/>
        </w:rPr>
        <w:t xml:space="preserve">V Lišanech </w:t>
      </w:r>
      <w:proofErr w:type="gramStart"/>
      <w:r w:rsidRPr="007E46ED">
        <w:rPr>
          <w:sz w:val="28"/>
          <w:szCs w:val="28"/>
        </w:rPr>
        <w:t>30.5.2024</w:t>
      </w:r>
      <w:proofErr w:type="gramEnd"/>
    </w:p>
    <w:p w:rsidR="00F40862" w:rsidRPr="007E46ED" w:rsidRDefault="00F40862" w:rsidP="007E46ED">
      <w:pPr>
        <w:jc w:val="both"/>
        <w:rPr>
          <w:rFonts w:cstheme="minorHAnsi"/>
          <w:sz w:val="32"/>
          <w:szCs w:val="32"/>
        </w:rPr>
      </w:pPr>
      <w:r w:rsidRPr="007E46ED">
        <w:rPr>
          <w:rFonts w:cstheme="minorHAnsi"/>
          <w:sz w:val="32"/>
          <w:szCs w:val="32"/>
        </w:rPr>
        <w:t xml:space="preserve">Zřizovatel mateřské školy stanoví měsíční výši </w:t>
      </w:r>
      <w:r w:rsidR="00BE4387" w:rsidRPr="007E46ED">
        <w:rPr>
          <w:rFonts w:cstheme="minorHAnsi"/>
          <w:sz w:val="32"/>
          <w:szCs w:val="32"/>
        </w:rPr>
        <w:t>úplaty za předškolní vzdělávání</w:t>
      </w:r>
      <w:r w:rsidRPr="007E46ED">
        <w:rPr>
          <w:rFonts w:cstheme="minorHAnsi"/>
          <w:sz w:val="32"/>
          <w:szCs w:val="32"/>
        </w:rPr>
        <w:t>.</w:t>
      </w:r>
    </w:p>
    <w:p w:rsidR="00F40862" w:rsidRPr="007E46ED" w:rsidRDefault="00F40862" w:rsidP="007E46ED">
      <w:pPr>
        <w:jc w:val="both"/>
        <w:rPr>
          <w:rFonts w:cstheme="minorHAnsi"/>
          <w:strike/>
          <w:sz w:val="24"/>
          <w:szCs w:val="24"/>
        </w:rPr>
      </w:pPr>
      <w:r w:rsidRPr="007E46ED">
        <w:rPr>
          <w:rFonts w:cstheme="minorHAnsi"/>
          <w:sz w:val="24"/>
          <w:szCs w:val="24"/>
        </w:rPr>
        <w:t xml:space="preserve">Úplata se pro příslušný školní rok stanoví pro všechny děti v tomtéž druhu provozu mateřské školy ve stejné měsíční výši. </w:t>
      </w:r>
    </w:p>
    <w:p w:rsidR="00F40862" w:rsidRPr="007E46ED" w:rsidRDefault="00F40862" w:rsidP="007E46ED">
      <w:pPr>
        <w:jc w:val="both"/>
        <w:rPr>
          <w:rFonts w:cstheme="minorHAnsi"/>
          <w:color w:val="0000FF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:rsidR="00F40862" w:rsidRPr="007E46ED" w:rsidRDefault="00F40862" w:rsidP="007E46ED">
      <w:pPr>
        <w:jc w:val="both"/>
        <w:rPr>
          <w:rFonts w:cstheme="minorHAnsi"/>
          <w:sz w:val="24"/>
          <w:szCs w:val="24"/>
        </w:rPr>
      </w:pPr>
    </w:p>
    <w:p w:rsidR="00F40862" w:rsidRPr="007E46ED" w:rsidRDefault="00F4086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b/>
          <w:bCs/>
          <w:sz w:val="24"/>
          <w:szCs w:val="24"/>
        </w:rPr>
        <w:t>Účinnost</w:t>
      </w:r>
    </w:p>
    <w:p w:rsidR="00CD3AB8" w:rsidRPr="007E46ED" w:rsidRDefault="00F4086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Tato vyhláška nabývá účinnosti dnem jejího vyhlášení.</w:t>
      </w:r>
    </w:p>
    <w:p w:rsidR="00CD3AB8" w:rsidRPr="007E46ED" w:rsidRDefault="00CD3AB8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V souladu s § 123 odst. 2, 3 a 4 zákona č. 561/2004 Sb., o předškolním, základním, středním, vyšším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odborném a jiném vzdělávání, (školský zákon) a podle § 6 odst. 1 až 6 vyhlášky č. 14/2005 a vyhlášky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43/2006 Sb., o předškolním vzdělávání, stanovuji úplatu za předškolní vzdělávání takto:</w:t>
      </w:r>
    </w:p>
    <w:p w:rsidR="00CD3AB8" w:rsidRPr="007E46ED" w:rsidRDefault="00CD3AB8" w:rsidP="009912D1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7E46ED">
        <w:rPr>
          <w:rFonts w:cstheme="minorHAnsi"/>
          <w:b/>
          <w:sz w:val="28"/>
          <w:szCs w:val="28"/>
          <w:u w:val="single"/>
        </w:rPr>
        <w:t>1. Základní částka</w:t>
      </w:r>
    </w:p>
    <w:p w:rsidR="00CD3AB8" w:rsidRDefault="00CD3AB8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Základní čás</w:t>
      </w:r>
      <w:r w:rsidR="00F40862" w:rsidRPr="007E46ED">
        <w:rPr>
          <w:rFonts w:cstheme="minorHAnsi"/>
          <w:sz w:val="24"/>
          <w:szCs w:val="24"/>
        </w:rPr>
        <w:t>tku úplaty stanovuji ve výši 400</w:t>
      </w:r>
      <w:r w:rsidRPr="007E46ED">
        <w:rPr>
          <w:rFonts w:cstheme="minorHAnsi"/>
          <w:sz w:val="24"/>
          <w:szCs w:val="24"/>
        </w:rPr>
        <w:t>,- Kč/měsíc/</w:t>
      </w:r>
      <w:r w:rsidR="00CF28AD" w:rsidRPr="007E46ED">
        <w:rPr>
          <w:rFonts w:cstheme="minorHAnsi"/>
          <w:sz w:val="24"/>
          <w:szCs w:val="24"/>
        </w:rPr>
        <w:t xml:space="preserve">,  </w:t>
      </w:r>
      <w:r w:rsidRPr="007E46ED">
        <w:rPr>
          <w:rFonts w:cstheme="minorHAnsi"/>
          <w:sz w:val="24"/>
          <w:szCs w:val="24"/>
        </w:rPr>
        <w:t>200</w:t>
      </w:r>
      <w:r w:rsidR="009912D1">
        <w:rPr>
          <w:rFonts w:cstheme="minorHAnsi"/>
          <w:sz w:val="24"/>
          <w:szCs w:val="24"/>
        </w:rPr>
        <w:t>,-</w:t>
      </w:r>
      <w:r w:rsidRPr="007E46ED">
        <w:rPr>
          <w:rFonts w:cstheme="minorHAnsi"/>
          <w:sz w:val="24"/>
          <w:szCs w:val="24"/>
        </w:rPr>
        <w:t>Kč  - absence celý měsíc</w:t>
      </w:r>
      <w:r w:rsidR="00CF28AD" w:rsidRPr="007E46ED">
        <w:rPr>
          <w:rFonts w:cstheme="minorHAnsi"/>
          <w:sz w:val="24"/>
          <w:szCs w:val="24"/>
        </w:rPr>
        <w:t>.</w:t>
      </w:r>
    </w:p>
    <w:p w:rsidR="009912D1" w:rsidRPr="007E46ED" w:rsidRDefault="009912D1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3AB8" w:rsidRPr="007E46ED" w:rsidRDefault="00F40862" w:rsidP="009912D1">
      <w:pPr>
        <w:spacing w:after="0" w:line="276" w:lineRule="auto"/>
        <w:jc w:val="both"/>
        <w:rPr>
          <w:rFonts w:cstheme="minorHAnsi"/>
          <w:b/>
          <w:sz w:val="28"/>
          <w:szCs w:val="28"/>
          <w:u w:val="single"/>
        </w:rPr>
      </w:pPr>
      <w:r w:rsidRPr="007E46ED">
        <w:rPr>
          <w:rFonts w:cstheme="minorHAnsi"/>
          <w:b/>
          <w:sz w:val="28"/>
          <w:szCs w:val="28"/>
          <w:u w:val="single"/>
        </w:rPr>
        <w:t>2</w:t>
      </w:r>
      <w:r w:rsidR="00CD3AB8" w:rsidRPr="007E46ED">
        <w:rPr>
          <w:rFonts w:cstheme="minorHAnsi"/>
          <w:b/>
          <w:sz w:val="28"/>
          <w:szCs w:val="28"/>
          <w:u w:val="single"/>
        </w:rPr>
        <w:t>. Splatnost úplaty</w:t>
      </w:r>
    </w:p>
    <w:p w:rsidR="00CD3AB8" w:rsidRPr="007E46ED" w:rsidRDefault="00CD3AB8" w:rsidP="009912D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 xml:space="preserve">Úplata za kalendářní měsíc je splatná na účet MŠ do 15 dne </w:t>
      </w:r>
      <w:r w:rsidR="00601432" w:rsidRPr="007E46ED">
        <w:rPr>
          <w:rFonts w:cstheme="minorHAnsi"/>
          <w:sz w:val="24"/>
          <w:szCs w:val="24"/>
        </w:rPr>
        <w:t>příslušného kalendářního měsíce, pokud ředitel mateřské školy nedohodne se zákonným zástupcem dítěte jinou splatnost úplaty.</w:t>
      </w:r>
      <w:r w:rsidRPr="007E46ED">
        <w:rPr>
          <w:rFonts w:cstheme="minorHAnsi"/>
          <w:sz w:val="24"/>
          <w:szCs w:val="24"/>
        </w:rPr>
        <w:t xml:space="preserve"> Jestliže</w:t>
      </w:r>
      <w:r w:rsidR="00A46E47" w:rsidRPr="007E46ED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zákonný zástupce opakovaně neuhradí úplatu za vzdělávání, může řed</w:t>
      </w:r>
      <w:r w:rsidR="003F1230" w:rsidRPr="007E46ED">
        <w:rPr>
          <w:rFonts w:cstheme="minorHAnsi"/>
          <w:sz w:val="24"/>
          <w:szCs w:val="24"/>
        </w:rPr>
        <w:t>itelka školy rozhodnout o ukon</w:t>
      </w:r>
      <w:r w:rsidRPr="007E46ED">
        <w:rPr>
          <w:rFonts w:cstheme="minorHAnsi"/>
          <w:sz w:val="24"/>
          <w:szCs w:val="24"/>
        </w:rPr>
        <w:t xml:space="preserve">čení předškolního vzdělávání dle zákona č. 561/2004 Sb., § 35 </w:t>
      </w:r>
      <w:proofErr w:type="gramStart"/>
      <w:r w:rsidRPr="007E46ED">
        <w:rPr>
          <w:rFonts w:cstheme="minorHAnsi"/>
          <w:sz w:val="24"/>
          <w:szCs w:val="24"/>
        </w:rPr>
        <w:t>odst.1 d</w:t>
      </w:r>
      <w:r w:rsidR="00CF28AD" w:rsidRPr="007E46ED">
        <w:rPr>
          <w:rFonts w:cstheme="minorHAnsi"/>
          <w:sz w:val="24"/>
          <w:szCs w:val="24"/>
        </w:rPr>
        <w:t>.</w:t>
      </w:r>
      <w:proofErr w:type="gramEnd"/>
    </w:p>
    <w:p w:rsidR="00601432" w:rsidRPr="007E46ED" w:rsidRDefault="009912D1" w:rsidP="009912D1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3</w:t>
      </w:r>
      <w:r w:rsidR="00601432" w:rsidRPr="007E46ED">
        <w:rPr>
          <w:rFonts w:cstheme="minorHAnsi"/>
          <w:b/>
          <w:sz w:val="28"/>
          <w:szCs w:val="28"/>
          <w:u w:val="single"/>
        </w:rPr>
        <w:t xml:space="preserve">. Osvobození od úplaty </w:t>
      </w:r>
    </w:p>
    <w:p w:rsidR="00601432" w:rsidRPr="007E46ED" w:rsidRDefault="00601432" w:rsidP="009912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Vzdělávání v posledním ročníku mateřské školy se poskytuje bezúplatně od počátku školního roku, který následuje po dni, kdy dítě dosáhne pátého roku věku.</w:t>
      </w:r>
    </w:p>
    <w:p w:rsidR="007E46ED" w:rsidRDefault="00601432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Dle § 6 odst. 6 vyhlášky č. 14/2005 Sb., o předškolním vzdělávání a § 123 zák. č. 561/2004 ve znění novely č. 472/20012 Sb. bude od úplaty osvobozen:</w:t>
      </w:r>
    </w:p>
    <w:p w:rsidR="00601432" w:rsidRPr="007E46ED" w:rsidRDefault="00601432" w:rsidP="007E46ED">
      <w:pPr>
        <w:spacing w:line="240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a) zákonný zástupce dítěte, který pobírá opakující se dávku pomoci v hmotné nouzi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b) zákonný zástupce nezaopatřeného dítěte, pokud tomuto dítěti náleží zvýšení příspěvku na péči</w:t>
      </w:r>
      <w:r w:rsidRPr="007E46ED">
        <w:rPr>
          <w:rFonts w:cstheme="minorHAnsi"/>
          <w:sz w:val="24"/>
          <w:szCs w:val="24"/>
          <w:vertAlign w:val="superscript"/>
        </w:rPr>
        <w:t xml:space="preserve">, </w:t>
      </w:r>
      <w:r w:rsidRPr="007E46ED">
        <w:rPr>
          <w:rFonts w:cstheme="minorHAnsi"/>
          <w:sz w:val="24"/>
          <w:szCs w:val="24"/>
        </w:rPr>
        <w:t>nebo přídavek na dítě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c) rodič, kterému náleží zvýšení příspěvku na péči</w:t>
      </w:r>
      <w:r w:rsidRPr="007E46ED">
        <w:rPr>
          <w:rFonts w:cstheme="minorHAnsi"/>
          <w:sz w:val="24"/>
          <w:szCs w:val="24"/>
          <w:vertAlign w:val="superscript"/>
        </w:rPr>
        <w:t xml:space="preserve"> </w:t>
      </w:r>
      <w:r w:rsidRPr="007E46ED">
        <w:rPr>
          <w:rFonts w:cstheme="minorHAnsi"/>
          <w:sz w:val="24"/>
          <w:szCs w:val="24"/>
        </w:rPr>
        <w:t>z důvodu péče o nezaopatřené dítě,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d) fyzická osoba, která o dítě osobně pečuje a z důvodu péče o toto dítě pobírá dávky pěstounské péče,</w:t>
      </w:r>
      <w:r w:rsidRPr="007E46ED">
        <w:rPr>
          <w:rFonts w:cstheme="minorHAnsi"/>
          <w:sz w:val="24"/>
          <w:szCs w:val="24"/>
          <w:vertAlign w:val="superscript"/>
        </w:rPr>
        <w:t xml:space="preserve"> </w:t>
      </w:r>
      <w:r w:rsidRPr="007E46ED">
        <w:rPr>
          <w:rFonts w:cstheme="minorHAnsi"/>
          <w:sz w:val="24"/>
          <w:szCs w:val="24"/>
        </w:rPr>
        <w:t>pokud tuto skutečnost prokáže řediteli mateřské školy,</w:t>
      </w:r>
    </w:p>
    <w:p w:rsidR="00601432" w:rsidRPr="007E46ED" w:rsidRDefault="00601432" w:rsidP="007E46ED">
      <w:pPr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Je-li v kalendářním měsíci omezen nebo přerušen provoz mateřské školy, úplata se snižuje poměrně k omezení nebo přerušení provozu mateřské školy; to neplatí, pokud omezení nebo přerušení provozu mateřské školy nepřesáhne celkovou dobu 5 vyučovacích dnů. 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:rsidR="00A46E47" w:rsidRDefault="00A46E47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912D1" w:rsidRPr="007E46ED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40862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 xml:space="preserve">Vyhláška nabývá účinnosti </w:t>
      </w:r>
      <w:proofErr w:type="gramStart"/>
      <w:r w:rsidRPr="007E46ED">
        <w:rPr>
          <w:rFonts w:cstheme="minorHAnsi"/>
          <w:sz w:val="24"/>
          <w:szCs w:val="24"/>
        </w:rPr>
        <w:t>1.9.2024</w:t>
      </w:r>
      <w:proofErr w:type="gramEnd"/>
      <w:r w:rsidR="00CD3AB8" w:rsidRPr="007E46ED">
        <w:rPr>
          <w:rFonts w:cstheme="minorHAnsi"/>
          <w:sz w:val="24"/>
          <w:szCs w:val="24"/>
        </w:rPr>
        <w:t xml:space="preserve">   </w:t>
      </w:r>
    </w:p>
    <w:p w:rsidR="009912D1" w:rsidRPr="007E46ED" w:rsidRDefault="009912D1" w:rsidP="007E46ED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7117F" w:rsidRPr="007E46ED" w:rsidRDefault="00304D9E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Dana Medřická</w:t>
      </w:r>
      <w:bookmarkStart w:id="0" w:name="_GoBack"/>
      <w:bookmarkEnd w:id="0"/>
      <w:r w:rsidR="00F40862" w:rsidRPr="007E46ED">
        <w:rPr>
          <w:rFonts w:cstheme="minorHAnsi"/>
          <w:sz w:val="24"/>
          <w:szCs w:val="24"/>
        </w:rPr>
        <w:t>, starostka Obce Lišany</w:t>
      </w:r>
    </w:p>
    <w:p w:rsidR="00F40862" w:rsidRPr="007E46ED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Mgr. M.</w:t>
      </w:r>
      <w:r w:rsidR="009912D1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Karlová, ředitelka ZŠ a MŠ Lišany</w:t>
      </w:r>
    </w:p>
    <w:p w:rsidR="00F40862" w:rsidRPr="007E46ED" w:rsidRDefault="00F40862" w:rsidP="007E46ED">
      <w:pPr>
        <w:spacing w:line="276" w:lineRule="auto"/>
        <w:jc w:val="both"/>
        <w:rPr>
          <w:rFonts w:cstheme="minorHAnsi"/>
          <w:sz w:val="24"/>
          <w:szCs w:val="24"/>
        </w:rPr>
      </w:pPr>
      <w:r w:rsidRPr="007E46ED">
        <w:rPr>
          <w:rFonts w:cstheme="minorHAnsi"/>
          <w:sz w:val="24"/>
          <w:szCs w:val="24"/>
        </w:rPr>
        <w:t>Bc.</w:t>
      </w:r>
      <w:r w:rsidR="009912D1">
        <w:rPr>
          <w:rFonts w:cstheme="minorHAnsi"/>
          <w:sz w:val="24"/>
          <w:szCs w:val="24"/>
        </w:rPr>
        <w:t xml:space="preserve"> </w:t>
      </w:r>
      <w:r w:rsidRPr="007E46ED">
        <w:rPr>
          <w:rFonts w:cstheme="minorHAnsi"/>
          <w:sz w:val="24"/>
          <w:szCs w:val="24"/>
        </w:rPr>
        <w:t>Dominika Hornová, zástupkyně pro předškolní vzdělávání</w:t>
      </w:r>
    </w:p>
    <w:sectPr w:rsidR="00F40862" w:rsidRPr="007E46ED" w:rsidSect="00FA0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E3" w:rsidRDefault="00C467E3" w:rsidP="00961E1E">
      <w:pPr>
        <w:spacing w:after="0" w:line="240" w:lineRule="auto"/>
      </w:pPr>
      <w:r>
        <w:separator/>
      </w:r>
    </w:p>
  </w:endnote>
  <w:endnote w:type="continuationSeparator" w:id="0">
    <w:p w:rsidR="00C467E3" w:rsidRDefault="00C467E3" w:rsidP="0096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eastAsia="cs-CZ"/>
      </w:rPr>
      <w:drawing>
        <wp:inline distT="0" distB="0" distL="0" distR="0">
          <wp:extent cx="438912" cy="276973"/>
          <wp:effectExtent l="0" t="0" r="0" b="8890"/>
          <wp:docPr id="14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0D49" w:rsidRDefault="00FA0D49">
    <w:pPr>
      <w:pStyle w:val="Zpat"/>
    </w:pPr>
    <w:r w:rsidRPr="00FA0D49">
      <w:rPr>
        <w:noProof/>
        <w:lang w:eastAsia="cs-CZ"/>
      </w:rPr>
      <w:drawing>
        <wp:inline distT="0" distB="0" distL="0" distR="0">
          <wp:extent cx="5760720" cy="311979"/>
          <wp:effectExtent l="0" t="0" r="0" b="0"/>
          <wp:docPr id="2" name="Obrázek 2" descr="C:\Users\Jirka\AppData\Local\Temp\hlavicokovy_papir_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irka\AppData\Local\Temp\hlavicokovy_papir_zapat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E3" w:rsidRDefault="00C467E3" w:rsidP="00961E1E">
      <w:pPr>
        <w:spacing w:after="0" w:line="240" w:lineRule="auto"/>
      </w:pPr>
      <w:r>
        <w:separator/>
      </w:r>
    </w:p>
  </w:footnote>
  <w:footnote w:type="continuationSeparator" w:id="0">
    <w:p w:rsidR="00C467E3" w:rsidRDefault="00C467E3" w:rsidP="0096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E" w:rsidRDefault="00961E1E">
    <w:pPr>
      <w:pStyle w:val="Zhlav"/>
    </w:pPr>
    <w:r w:rsidRPr="00961E1E">
      <w:rPr>
        <w:noProof/>
        <w:lang w:eastAsia="cs-CZ"/>
      </w:rPr>
      <w:drawing>
        <wp:inline distT="0" distB="0" distL="0" distR="0">
          <wp:extent cx="5905500" cy="1433195"/>
          <wp:effectExtent l="0" t="0" r="0" b="0"/>
          <wp:docPr id="1" name="Obrázek 1" descr="C:\Users\Jirka\AppData\Local\Temp\hlavico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rka\AppData\Local\Temp\hlavicokovy_papir_zahla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205" cy="143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E1E" w:rsidRDefault="00961E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49" w:rsidRDefault="00FA0D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E"/>
    <w:rsid w:val="00047142"/>
    <w:rsid w:val="0005146D"/>
    <w:rsid w:val="00183966"/>
    <w:rsid w:val="00183B5B"/>
    <w:rsid w:val="00266055"/>
    <w:rsid w:val="00286E27"/>
    <w:rsid w:val="00304D9E"/>
    <w:rsid w:val="003263BC"/>
    <w:rsid w:val="00353A28"/>
    <w:rsid w:val="003F1230"/>
    <w:rsid w:val="003F73C7"/>
    <w:rsid w:val="00433F6A"/>
    <w:rsid w:val="00467440"/>
    <w:rsid w:val="00481286"/>
    <w:rsid w:val="004F5A73"/>
    <w:rsid w:val="00515D25"/>
    <w:rsid w:val="00596B16"/>
    <w:rsid w:val="005E4BD2"/>
    <w:rsid w:val="00601432"/>
    <w:rsid w:val="00617C26"/>
    <w:rsid w:val="006530AC"/>
    <w:rsid w:val="00667039"/>
    <w:rsid w:val="006D6E24"/>
    <w:rsid w:val="0077117F"/>
    <w:rsid w:val="007A7E75"/>
    <w:rsid w:val="007E46ED"/>
    <w:rsid w:val="007F1351"/>
    <w:rsid w:val="00805850"/>
    <w:rsid w:val="00877BDB"/>
    <w:rsid w:val="008F30A4"/>
    <w:rsid w:val="00961E1E"/>
    <w:rsid w:val="009860D6"/>
    <w:rsid w:val="009912D1"/>
    <w:rsid w:val="00997F6B"/>
    <w:rsid w:val="009C7FC2"/>
    <w:rsid w:val="00A46E47"/>
    <w:rsid w:val="00A91C14"/>
    <w:rsid w:val="00AE1B4F"/>
    <w:rsid w:val="00BC1BA4"/>
    <w:rsid w:val="00BE4387"/>
    <w:rsid w:val="00C467E3"/>
    <w:rsid w:val="00C47B17"/>
    <w:rsid w:val="00C6511B"/>
    <w:rsid w:val="00C70A85"/>
    <w:rsid w:val="00CA507B"/>
    <w:rsid w:val="00CD3AB8"/>
    <w:rsid w:val="00CD4A2A"/>
    <w:rsid w:val="00CF28AD"/>
    <w:rsid w:val="00DA449F"/>
    <w:rsid w:val="00E9492E"/>
    <w:rsid w:val="00EA3711"/>
    <w:rsid w:val="00F16169"/>
    <w:rsid w:val="00F40862"/>
    <w:rsid w:val="00F95622"/>
    <w:rsid w:val="00F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20FD"/>
  <w15:docId w15:val="{2C8BD5DF-476D-4AD4-8C85-795FB23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AB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E1E"/>
  </w:style>
  <w:style w:type="paragraph" w:styleId="Zpat">
    <w:name w:val="footer"/>
    <w:basedOn w:val="Normln"/>
    <w:link w:val="ZpatChar"/>
    <w:uiPriority w:val="99"/>
    <w:unhideWhenUsed/>
    <w:rsid w:val="00961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1E"/>
  </w:style>
  <w:style w:type="paragraph" w:styleId="Textbubliny">
    <w:name w:val="Balloon Text"/>
    <w:basedOn w:val="Normln"/>
    <w:link w:val="TextbublinyChar"/>
    <w:uiPriority w:val="99"/>
    <w:semiHidden/>
    <w:unhideWhenUsed/>
    <w:rsid w:val="00F1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6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F3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702F-B127-43F4-9380-876B33C6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User</cp:lastModifiedBy>
  <cp:revision>2</cp:revision>
  <cp:lastPrinted>2024-05-29T09:43:00Z</cp:lastPrinted>
  <dcterms:created xsi:type="dcterms:W3CDTF">2024-05-30T16:46:00Z</dcterms:created>
  <dcterms:modified xsi:type="dcterms:W3CDTF">2024-05-30T16:46:00Z</dcterms:modified>
</cp:coreProperties>
</file>